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AF" w:rsidRPr="009038AF" w:rsidRDefault="009038AF" w:rsidP="009038A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 w:rsidRPr="009038AF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иску Нижегородского транспортного прокурора суд обязал ОАО «РЖД» произвести капитальный ремонт железнодорожных путей общего пользования</w:t>
      </w:r>
    </w:p>
    <w:bookmarkEnd w:id="0"/>
    <w:p w:rsidR="009038AF" w:rsidRPr="009038AF" w:rsidRDefault="009038AF" w:rsidP="009038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8AF">
        <w:rPr>
          <w:rFonts w:ascii="Times New Roman" w:eastAsia="Times New Roman" w:hAnsi="Times New Roman" w:cs="Times New Roman"/>
          <w:sz w:val="33"/>
          <w:szCs w:val="33"/>
          <w:lang w:eastAsia="ru-RU"/>
        </w:rPr>
        <w:t>Нижегородская транспортная прокуратура провела проверку соблюдения требований законодательства о безопасности движения и эксплуатации железнодорожного транспорта в Нижегородской области.</w:t>
      </w:r>
    </w:p>
    <w:p w:rsidR="009038AF" w:rsidRPr="009038AF" w:rsidRDefault="009038AF" w:rsidP="009038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8AF">
        <w:rPr>
          <w:rFonts w:ascii="Times New Roman" w:eastAsia="Times New Roman" w:hAnsi="Times New Roman" w:cs="Times New Roman"/>
          <w:sz w:val="33"/>
          <w:szCs w:val="33"/>
          <w:lang w:eastAsia="ru-RU"/>
        </w:rPr>
        <w:t>Установлено, что на перегоне станций Ильино - Фролищи Горьковской железной дороги выявлены участки железнодорожного пути общего пользования с просроченным капитальным ремонтом верхнего строения пути общей протяженностью около 30 км.</w:t>
      </w:r>
    </w:p>
    <w:p w:rsidR="009038AF" w:rsidRPr="009038AF" w:rsidRDefault="009038AF" w:rsidP="009038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8AF">
        <w:rPr>
          <w:rFonts w:ascii="Times New Roman" w:eastAsia="Times New Roman" w:hAnsi="Times New Roman" w:cs="Times New Roman"/>
          <w:sz w:val="33"/>
          <w:szCs w:val="33"/>
          <w:lang w:eastAsia="ru-RU"/>
        </w:rPr>
        <w:t>Нижегородский транспортный прокурор обратился в Ленинский районный суд Нижнего Новгорода с исковым требованием обязать ОАО «РЖД» произвести капитальный ремонт пути.</w:t>
      </w:r>
    </w:p>
    <w:p w:rsidR="009038AF" w:rsidRPr="009038AF" w:rsidRDefault="009038AF" w:rsidP="009038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8AF">
        <w:rPr>
          <w:rFonts w:ascii="Times New Roman" w:eastAsia="Times New Roman" w:hAnsi="Times New Roman" w:cs="Times New Roman"/>
          <w:sz w:val="33"/>
          <w:szCs w:val="33"/>
          <w:lang w:eastAsia="ru-RU"/>
        </w:rPr>
        <w:t>Суд удовлетворил требования транспортного прокурора, исполнение решения суда находится на контроле прокуратуры.</w:t>
      </w:r>
    </w:p>
    <w:p w:rsidR="009038AF" w:rsidRPr="009038AF" w:rsidRDefault="009038AF" w:rsidP="009038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8AF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Благодаря ранее принятым транспортной прокуратурой мерам гражданско-правового характера ОАО «РЖД» в 2019-2022 гг. проведен капитальный ремонт более 80 км железнодорожных путей, 25 км включены в план ремонтных работ на 2023 год. </w:t>
      </w:r>
    </w:p>
    <w:p w:rsidR="007C40AE" w:rsidRDefault="007C40AE"/>
    <w:sectPr w:rsidR="007C4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6B"/>
    <w:rsid w:val="0073786B"/>
    <w:rsid w:val="007C40AE"/>
    <w:rsid w:val="0090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9038AF"/>
  </w:style>
  <w:style w:type="character" w:customStyle="1" w:styleId="feeds-pagenavigationtooltip">
    <w:name w:val="feeds-page__navigation_tooltip"/>
    <w:basedOn w:val="a0"/>
    <w:rsid w:val="009038AF"/>
  </w:style>
  <w:style w:type="paragraph" w:styleId="a3">
    <w:name w:val="Normal (Web)"/>
    <w:basedOn w:val="a"/>
    <w:uiPriority w:val="99"/>
    <w:semiHidden/>
    <w:unhideWhenUsed/>
    <w:rsid w:val="00903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9038AF"/>
  </w:style>
  <w:style w:type="character" w:customStyle="1" w:styleId="feeds-pagenavigationtooltip">
    <w:name w:val="feeds-page__navigation_tooltip"/>
    <w:basedOn w:val="a0"/>
    <w:rsid w:val="009038AF"/>
  </w:style>
  <w:style w:type="paragraph" w:styleId="a3">
    <w:name w:val="Normal (Web)"/>
    <w:basedOn w:val="a"/>
    <w:uiPriority w:val="99"/>
    <w:semiHidden/>
    <w:unhideWhenUsed/>
    <w:rsid w:val="00903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5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2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1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72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00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2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2023-03-03T12:53:00Z</dcterms:created>
  <dcterms:modified xsi:type="dcterms:W3CDTF">2023-03-03T12:53:00Z</dcterms:modified>
</cp:coreProperties>
</file>